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Ind w:w="1301" w:type="dxa"/>
        <w:tblLayout w:type="fixed"/>
        <w:tblLook w:val="0000"/>
      </w:tblPr>
      <w:tblGrid>
        <w:gridCol w:w="5138"/>
        <w:gridCol w:w="5048"/>
      </w:tblGrid>
      <w:tr w:rsidR="00CC635B" w:rsidRPr="005707DF" w:rsidTr="00B9091A">
        <w:trPr>
          <w:trHeight w:val="513"/>
          <w:jc w:val="center"/>
        </w:trPr>
        <w:tc>
          <w:tcPr>
            <w:tcW w:w="5138" w:type="dxa"/>
          </w:tcPr>
          <w:p w:rsidR="00CC635B" w:rsidRPr="005707DF" w:rsidRDefault="00CC635B" w:rsidP="00B9091A">
            <w:pPr>
              <w:pStyle w:val="Heading3"/>
              <w:spacing w:line="288" w:lineRule="auto"/>
              <w:rPr>
                <w:b w:val="0"/>
              </w:rPr>
            </w:pPr>
            <w:r w:rsidRPr="005707DF">
              <w:rPr>
                <w:b w:val="0"/>
              </w:rPr>
              <w:t>TRƯỜNG ĐẠI HỌC SƯ PHẠM KỸ THUẬT</w:t>
            </w:r>
          </w:p>
          <w:p w:rsidR="00CC635B" w:rsidRPr="005707DF" w:rsidRDefault="00CC635B" w:rsidP="00B9091A">
            <w:pPr>
              <w:pStyle w:val="Heading3"/>
              <w:spacing w:line="288" w:lineRule="auto"/>
              <w:rPr>
                <w:b w:val="0"/>
              </w:rPr>
            </w:pPr>
            <w:r w:rsidRPr="005707DF">
              <w:rPr>
                <w:b w:val="0"/>
              </w:rPr>
              <w:t>THÀNH PHỐ HỒ CHÍ MINH</w:t>
            </w:r>
          </w:p>
          <w:p w:rsidR="00CC635B" w:rsidRPr="008A2A40" w:rsidRDefault="00CC635B" w:rsidP="00B9091A">
            <w:pPr>
              <w:spacing w:after="0"/>
              <w:ind w:left="403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6pt;margin-top:13.5pt;width:131.3pt;height:.05pt;z-index:251661312" o:connectortype="straight"/>
              </w:pict>
            </w:r>
            <w:r w:rsidRPr="008A2A40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A2A40">
              <w:rPr>
                <w:b/>
              </w:rPr>
              <w:t xml:space="preserve"> PHÒNG QHCC VÀ DOANH NGHIỆP</w:t>
            </w:r>
          </w:p>
          <w:p w:rsidR="00CC635B" w:rsidRPr="005707DF" w:rsidRDefault="00CC635B" w:rsidP="00B9091A">
            <w:pPr>
              <w:spacing w:after="0" w:line="288" w:lineRule="auto"/>
              <w:jc w:val="center"/>
              <w:rPr>
                <w:vertAlign w:val="superscript"/>
              </w:rPr>
            </w:pPr>
          </w:p>
        </w:tc>
        <w:tc>
          <w:tcPr>
            <w:tcW w:w="5048" w:type="dxa"/>
          </w:tcPr>
          <w:p w:rsidR="00CC635B" w:rsidRPr="008A2A40" w:rsidRDefault="00CC635B" w:rsidP="00B9091A">
            <w:pPr>
              <w:pStyle w:val="Heading3"/>
              <w:spacing w:line="288" w:lineRule="auto"/>
              <w:rPr>
                <w:caps/>
              </w:rPr>
            </w:pPr>
            <w:r w:rsidRPr="008A2A40">
              <w:rPr>
                <w:caps/>
              </w:rPr>
              <w:t>CỘNG HÒA XÃ HỘI CHỦ NGHĨA VIỆT NAM</w:t>
            </w:r>
          </w:p>
          <w:p w:rsidR="00CC635B" w:rsidRPr="008A2A40" w:rsidRDefault="00CC635B" w:rsidP="00B9091A">
            <w:pPr>
              <w:spacing w:line="288" w:lineRule="auto"/>
              <w:jc w:val="center"/>
              <w:rPr>
                <w:b/>
              </w:rPr>
            </w:pPr>
            <w:r w:rsidRPr="00401EAD">
              <w:rPr>
                <w:b/>
                <w:caps/>
                <w:noProof/>
              </w:rPr>
              <w:pict>
                <v:shape id="_x0000_s1026" type="#_x0000_t32" style="position:absolute;left:0;text-align:left;margin-left:55.95pt;margin-top:11.75pt;width:111.35pt;height:1.2pt;z-index:251660288" o:connectortype="straight"/>
              </w:pict>
            </w:r>
            <w:r w:rsidRPr="008A2A40">
              <w:rPr>
                <w:b/>
              </w:rPr>
              <w:t>Độc lập – Tự do – Hạnh phúc</w:t>
            </w:r>
          </w:p>
          <w:p w:rsidR="00CC635B" w:rsidRPr="005707DF" w:rsidRDefault="00CC635B" w:rsidP="00B9091A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</w:tbl>
    <w:p w:rsidR="00CC635B" w:rsidRDefault="00CC635B" w:rsidP="00CC635B">
      <w:pPr>
        <w:spacing w:before="120" w:after="120"/>
        <w:jc w:val="right"/>
        <w:rPr>
          <w:i/>
          <w:szCs w:val="32"/>
        </w:rPr>
      </w:pPr>
      <w:r>
        <w:rPr>
          <w:szCs w:val="32"/>
        </w:rPr>
        <w:tab/>
      </w:r>
      <w:r w:rsidRPr="005707DF">
        <w:rPr>
          <w:i/>
          <w:szCs w:val="32"/>
        </w:rPr>
        <w:t>Thành phố H</w:t>
      </w:r>
      <w:r>
        <w:rPr>
          <w:i/>
          <w:szCs w:val="32"/>
        </w:rPr>
        <w:t xml:space="preserve">ồ </w:t>
      </w:r>
      <w:r w:rsidRPr="005707DF">
        <w:rPr>
          <w:i/>
          <w:szCs w:val="32"/>
        </w:rPr>
        <w:t xml:space="preserve">Chí Minh, ngày </w:t>
      </w:r>
      <w:r>
        <w:rPr>
          <w:i/>
          <w:szCs w:val="32"/>
        </w:rPr>
        <w:t>23  tháng 09 năm 2015</w:t>
      </w:r>
    </w:p>
    <w:p w:rsidR="00775CD1" w:rsidRPr="00775CD1" w:rsidRDefault="00775CD1" w:rsidP="00775CD1">
      <w:pPr>
        <w:spacing w:after="0" w:line="240" w:lineRule="auto"/>
        <w:rPr>
          <w:b/>
        </w:rPr>
      </w:pPr>
    </w:p>
    <w:p w:rsidR="00656B48" w:rsidRPr="00FF742B" w:rsidRDefault="00206BAC" w:rsidP="00206BAC">
      <w:pPr>
        <w:jc w:val="center"/>
        <w:rPr>
          <w:b/>
          <w:sz w:val="30"/>
        </w:rPr>
      </w:pPr>
      <w:r w:rsidRPr="00FF742B">
        <w:rPr>
          <w:b/>
          <w:sz w:val="30"/>
        </w:rPr>
        <w:t>Lịch học các chuyên đề phối hợp cùng Công ty  TNHH Nestle Việt Nam</w:t>
      </w:r>
    </w:p>
    <w:p w:rsidR="00775CD1" w:rsidRDefault="00775CD1" w:rsidP="00206BAC">
      <w:pPr>
        <w:jc w:val="center"/>
      </w:pPr>
      <w:r>
        <w:t>Thời gian: từ 3/10/2015 đến 28/11/2015</w:t>
      </w: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4950"/>
        <w:gridCol w:w="3510"/>
        <w:gridCol w:w="3150"/>
      </w:tblGrid>
      <w:tr w:rsidR="001F55D4" w:rsidRPr="00241A37" w:rsidTr="00735EEA">
        <w:tc>
          <w:tcPr>
            <w:tcW w:w="2070" w:type="dxa"/>
            <w:shd w:val="clear" w:color="auto" w:fill="auto"/>
            <w:vAlign w:val="center"/>
          </w:tcPr>
          <w:p w:rsidR="001F55D4" w:rsidRDefault="001F55D4" w:rsidP="00735EEA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lang w:val="fr-FR"/>
              </w:rPr>
            </w:pPr>
            <w:r w:rsidRPr="00E272D7">
              <w:rPr>
                <w:rFonts w:asciiTheme="majorHAnsi" w:hAnsiTheme="majorHAnsi" w:cstheme="majorHAnsi"/>
                <w:b/>
                <w:sz w:val="22"/>
                <w:lang w:val="fr-FR"/>
              </w:rPr>
              <w:t>THỜI GIAN</w:t>
            </w:r>
          </w:p>
          <w:p w:rsidR="00735EEA" w:rsidRPr="00E272D7" w:rsidRDefault="00735EEA" w:rsidP="00735EEA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2"/>
                <w:lang w:val="fr-FR"/>
              </w:rPr>
              <w:t>Địa điểm học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1F55D4" w:rsidRPr="00E272D7" w:rsidRDefault="001F55D4" w:rsidP="00735EEA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lang w:val="fr-FR"/>
              </w:rPr>
            </w:pPr>
            <w:r w:rsidRPr="00E272D7">
              <w:rPr>
                <w:rFonts w:asciiTheme="majorHAnsi" w:hAnsiTheme="majorHAnsi" w:cstheme="majorHAnsi"/>
                <w:b/>
                <w:sz w:val="22"/>
                <w:lang w:val="fr-FR"/>
              </w:rPr>
              <w:t>TÊN và NỘI DUNG CHUYÊN ĐỀ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35EEA" w:rsidRPr="008E2335" w:rsidRDefault="00735EEA" w:rsidP="00735EEA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lang w:val="fr-FR"/>
              </w:rPr>
            </w:pPr>
            <w:r w:rsidRPr="008E2335">
              <w:rPr>
                <w:rFonts w:asciiTheme="majorHAnsi" w:hAnsiTheme="majorHAnsi" w:cstheme="majorHAnsi"/>
                <w:b/>
                <w:sz w:val="22"/>
                <w:lang w:val="fr-FR"/>
              </w:rPr>
              <w:t xml:space="preserve">KHOA </w:t>
            </w:r>
            <w:r w:rsidR="001F55D4" w:rsidRPr="008E2335">
              <w:rPr>
                <w:rFonts w:asciiTheme="majorHAnsi" w:hAnsiTheme="majorHAnsi" w:cstheme="majorHAnsi"/>
                <w:b/>
                <w:sz w:val="22"/>
                <w:lang w:val="fr-FR"/>
              </w:rPr>
              <w:t>PH</w:t>
            </w:r>
            <w:r w:rsidR="008E2335" w:rsidRPr="008E2335">
              <w:rPr>
                <w:rFonts w:asciiTheme="majorHAnsi" w:hAnsiTheme="majorHAnsi" w:cstheme="majorHAnsi"/>
                <w:b/>
                <w:sz w:val="22"/>
                <w:lang w:val="fr-FR"/>
              </w:rPr>
              <w:t>ỐI HỢP TỔ C</w:t>
            </w:r>
            <w:r w:rsidR="008E2335">
              <w:rPr>
                <w:rFonts w:asciiTheme="majorHAnsi" w:hAnsiTheme="majorHAnsi" w:cstheme="majorHAnsi"/>
                <w:b/>
                <w:sz w:val="22"/>
                <w:lang w:val="fr-FR"/>
              </w:rPr>
              <w:t>HỨC</w:t>
            </w:r>
          </w:p>
        </w:tc>
        <w:tc>
          <w:tcPr>
            <w:tcW w:w="3150" w:type="dxa"/>
            <w:vAlign w:val="center"/>
          </w:tcPr>
          <w:p w:rsidR="001F55D4" w:rsidRPr="001F55D4" w:rsidRDefault="008E2335" w:rsidP="00735EEA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2"/>
                <w:lang w:val="fr-FR"/>
              </w:rPr>
              <w:t>CÁ NHÂN THỰC HIỆN</w:t>
            </w:r>
          </w:p>
        </w:tc>
      </w:tr>
      <w:tr w:rsidR="001F55D4" w:rsidRPr="00241A37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1F55D4" w:rsidRDefault="00735EEA" w:rsidP="00631F02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17/10/2015</w:t>
            </w:r>
          </w:p>
          <w:p w:rsidR="00735EEA" w:rsidRPr="001F55D4" w:rsidRDefault="00735EEA" w:rsidP="00631F02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1F55D4" w:rsidRPr="00BA2520" w:rsidRDefault="001F55D4" w:rsidP="001F5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A2520">
              <w:rPr>
                <w:rFonts w:asciiTheme="majorHAnsi" w:hAnsiTheme="majorHAnsi" w:cstheme="majorHAnsi"/>
                <w:b/>
                <w:sz w:val="24"/>
                <w:szCs w:val="24"/>
              </w:rPr>
              <w:t>Tự động hóa trong quá trình sản xuất</w:t>
            </w:r>
          </w:p>
          <w:p w:rsidR="00BA2520" w:rsidRPr="00BA2520" w:rsidRDefault="00BA2520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BA2520">
              <w:rPr>
                <w:rFonts w:asciiTheme="majorHAnsi" w:hAnsiTheme="majorHAnsi" w:cstheme="majorHAnsi"/>
                <w:sz w:val="24"/>
                <w:lang w:eastAsia="vi-VN"/>
              </w:rPr>
              <w:t>Tổng quan hệ thống điều khiển tự động – mạng công nghiệp</w:t>
            </w:r>
          </w:p>
          <w:p w:rsidR="00BA2520" w:rsidRPr="00BA2520" w:rsidRDefault="00BA2520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BA2520">
              <w:rPr>
                <w:rFonts w:asciiTheme="majorHAnsi" w:hAnsiTheme="majorHAnsi" w:cstheme="majorHAnsi"/>
                <w:sz w:val="24"/>
                <w:lang w:eastAsia="vi-VN"/>
              </w:rPr>
              <w:t>Quy trình điều khiển mẻ trong ngành công nghiệp thực phẩm</w:t>
            </w:r>
          </w:p>
          <w:p w:rsidR="00BA2520" w:rsidRPr="00BA2520" w:rsidRDefault="00BA2520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BA2520">
              <w:rPr>
                <w:rFonts w:asciiTheme="majorHAnsi" w:hAnsiTheme="majorHAnsi" w:cstheme="majorHAnsi"/>
                <w:sz w:val="24"/>
                <w:lang w:eastAsia="vi-VN"/>
              </w:rPr>
              <w:t>Tổng quan hệ thống điều khiển tự động ở nhà máy Nestlé Đồng Nai</w:t>
            </w:r>
          </w:p>
          <w:p w:rsidR="001F55D4" w:rsidRPr="00BA2520" w:rsidRDefault="00BA2520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BA2520">
              <w:rPr>
                <w:rFonts w:asciiTheme="majorHAnsi" w:hAnsiTheme="majorHAnsi" w:cstheme="majorHAnsi"/>
                <w:sz w:val="24"/>
                <w:lang w:eastAsia="vi-VN"/>
              </w:rPr>
              <w:t>Các tiêu chuẩn về việc lắp đặt và thi công hệ thống tự động hóa ở Nestlé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55D4" w:rsidRPr="00BA2520" w:rsidRDefault="001F55D4" w:rsidP="00BA2520">
            <w:pPr>
              <w:pStyle w:val="NormalWeb"/>
              <w:shd w:val="clear" w:color="auto" w:fill="FFFFFF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150" w:type="dxa"/>
          </w:tcPr>
          <w:p w:rsidR="001F55D4" w:rsidRDefault="001F55D4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9352AB" w:rsidRPr="009352AB" w:rsidRDefault="009352AB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241A37" w:rsidRPr="00241A37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735EEA" w:rsidRDefault="00735EEA" w:rsidP="00735EE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24/10/2015</w:t>
            </w:r>
          </w:p>
          <w:p w:rsidR="00241A37" w:rsidRPr="00BA2520" w:rsidRDefault="00735EEA" w:rsidP="00735EEA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241A37" w:rsidRPr="00BA2520" w:rsidRDefault="00241A37" w:rsidP="00241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b/>
                <w:szCs w:val="24"/>
                <w:lang w:val="fr-FR"/>
              </w:rPr>
              <w:t>Quản lý và kỹ thuật bảo trì công nghiệp</w:t>
            </w:r>
          </w:p>
          <w:p w:rsidR="00241A37" w:rsidRPr="00241A37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241A37">
              <w:rPr>
                <w:rFonts w:asciiTheme="majorHAnsi" w:hAnsiTheme="majorHAnsi" w:cstheme="majorHAnsi"/>
                <w:sz w:val="24"/>
                <w:lang w:eastAsia="vi-VN"/>
              </w:rPr>
              <w:t>Giới thiệu tổng thể về hệ thống bảo trì ở nhà máy.</w:t>
            </w:r>
          </w:p>
          <w:p w:rsidR="00241A37" w:rsidRPr="00241A37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241A37">
              <w:rPr>
                <w:rFonts w:asciiTheme="majorHAnsi" w:hAnsiTheme="majorHAnsi" w:cstheme="majorHAnsi"/>
                <w:sz w:val="24"/>
                <w:lang w:eastAsia="vi-VN"/>
              </w:rPr>
              <w:t>Giới thiệu về hệ thống quản lý bảo trì (hệ thống AMM trên máy tính).</w:t>
            </w:r>
          </w:p>
          <w:p w:rsidR="00241A37" w:rsidRPr="00241A37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241A37">
              <w:rPr>
                <w:rFonts w:asciiTheme="majorHAnsi" w:hAnsiTheme="majorHAnsi" w:cstheme="majorHAnsi"/>
                <w:sz w:val="24"/>
                <w:lang w:eastAsia="vi-VN"/>
              </w:rPr>
              <w:t>Giới thiệu các nền tảng căn bản của bảo trì.</w:t>
            </w:r>
          </w:p>
          <w:p w:rsidR="00241A37" w:rsidRPr="00241A37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241A37">
              <w:rPr>
                <w:rFonts w:asciiTheme="majorHAnsi" w:hAnsiTheme="majorHAnsi" w:cstheme="majorHAnsi"/>
                <w:sz w:val="24"/>
                <w:lang w:eastAsia="vi-VN"/>
              </w:rPr>
              <w:t>Giới thiệu hệ thống TPM (Hệ thống quản lý hiệu suất toàn diện).</w:t>
            </w:r>
          </w:p>
          <w:p w:rsidR="00241A37" w:rsidRPr="00012A05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Hiểu nhiệm vụ của hệ thống bảo trì</w:t>
            </w:r>
          </w:p>
          <w:p w:rsidR="00241A37" w:rsidRPr="00012A05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Các loại bảo trì</w:t>
            </w:r>
          </w:p>
          <w:p w:rsidR="00241A37" w:rsidRPr="00012A05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Các hệ thống luận và hỗ trợ cho bảo trì</w:t>
            </w:r>
          </w:p>
          <w:p w:rsidR="00241A37" w:rsidRPr="00012A05" w:rsidRDefault="00241A37" w:rsidP="00241A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Quản lý ngân sách bảo trì</w:t>
            </w:r>
          </w:p>
          <w:p w:rsidR="00241A37" w:rsidRPr="00241A37" w:rsidRDefault="00241A37" w:rsidP="00241A37">
            <w:pPr>
              <w:pStyle w:val="ListParagraph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lastRenderedPageBreak/>
              <w:t>Các điểm cần thiết lưu ý trong công việc bảo trì</w:t>
            </w:r>
          </w:p>
          <w:p w:rsidR="00241A37" w:rsidRPr="00012A05" w:rsidRDefault="00241A37" w:rsidP="00241A37">
            <w:pPr>
              <w:pStyle w:val="ListParagraph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41A37" w:rsidRPr="00241A37" w:rsidRDefault="00241A37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241A37">
              <w:rPr>
                <w:rFonts w:eastAsia="Times New Roman"/>
                <w:color w:val="1F497D"/>
                <w:sz w:val="14"/>
                <w:szCs w:val="14"/>
                <w:lang w:val="vi-VN"/>
              </w:rPr>
              <w:lastRenderedPageBreak/>
              <w:t> </w:t>
            </w:r>
            <w:r w:rsidRPr="00241A37">
              <w:rPr>
                <w:rFonts w:eastAsia="Times New Roman"/>
                <w:color w:val="1F497D"/>
                <w:sz w:val="14"/>
                <w:lang w:val="vi-VN"/>
              </w:rPr>
              <w:t> </w:t>
            </w:r>
          </w:p>
        </w:tc>
        <w:tc>
          <w:tcPr>
            <w:tcW w:w="3150" w:type="dxa"/>
          </w:tcPr>
          <w:p w:rsidR="00241A37" w:rsidRPr="00012A05" w:rsidRDefault="00241A37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1A37" w:rsidRPr="00241A37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735EEA" w:rsidRDefault="00735EEA" w:rsidP="00735EEA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lastRenderedPageBreak/>
              <w:t>31/10/2015</w:t>
            </w:r>
          </w:p>
          <w:p w:rsidR="00241A37" w:rsidRPr="001F55D4" w:rsidRDefault="00735EEA" w:rsidP="00735EEA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241A37" w:rsidRPr="00735EEA" w:rsidRDefault="00241A37" w:rsidP="00735EEA">
            <w:pPr>
              <w:pStyle w:val="Bullets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 w:val="24"/>
                <w:lang w:val="vi-VN"/>
              </w:rPr>
            </w:pPr>
            <w:r w:rsidRPr="00BA2520">
              <w:rPr>
                <w:rFonts w:asciiTheme="majorHAnsi" w:hAnsiTheme="majorHAnsi" w:cstheme="majorHAnsi"/>
                <w:b/>
                <w:color w:val="auto"/>
                <w:sz w:val="24"/>
                <w:lang w:val="vi-VN"/>
              </w:rPr>
              <w:t>An toàn lao động và môi trường công nghiệ</w:t>
            </w:r>
            <w:r w:rsidR="00735EEA">
              <w:rPr>
                <w:rFonts w:asciiTheme="majorHAnsi" w:hAnsiTheme="majorHAnsi" w:cstheme="majorHAnsi"/>
                <w:b/>
                <w:color w:val="auto"/>
                <w:sz w:val="24"/>
                <w:lang w:val="fr-FR"/>
              </w:rPr>
              <w:t>p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41A37" w:rsidRPr="00735EEA" w:rsidRDefault="00241A37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</w:rPr>
            </w:pPr>
          </w:p>
        </w:tc>
        <w:tc>
          <w:tcPr>
            <w:tcW w:w="3150" w:type="dxa"/>
          </w:tcPr>
          <w:p w:rsidR="00241A37" w:rsidRPr="00012A05" w:rsidRDefault="00241A37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1A37" w:rsidRPr="00BA2520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735EEA" w:rsidRDefault="00CC635B" w:rsidP="00735EEA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07</w:t>
            </w:r>
            <w:r w:rsidR="00735EEA">
              <w:rPr>
                <w:rFonts w:asciiTheme="majorHAnsi" w:hAnsiTheme="majorHAnsi" w:cstheme="majorHAnsi"/>
                <w:lang w:val="fr-FR"/>
              </w:rPr>
              <w:t>/1</w:t>
            </w:r>
            <w:r>
              <w:rPr>
                <w:rFonts w:asciiTheme="majorHAnsi" w:hAnsiTheme="majorHAnsi" w:cstheme="majorHAnsi"/>
                <w:lang w:val="fr-FR"/>
              </w:rPr>
              <w:t>1</w:t>
            </w:r>
            <w:r w:rsidR="00735EEA">
              <w:rPr>
                <w:rFonts w:asciiTheme="majorHAnsi" w:hAnsiTheme="majorHAnsi" w:cstheme="majorHAnsi"/>
                <w:lang w:val="fr-FR"/>
              </w:rPr>
              <w:t>/2015</w:t>
            </w:r>
          </w:p>
          <w:p w:rsidR="00241A37" w:rsidRPr="001F55D4" w:rsidRDefault="00735EEA" w:rsidP="00735EE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BA2520" w:rsidRPr="00BA2520" w:rsidRDefault="00BA2520" w:rsidP="00BA2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b/>
                <w:szCs w:val="24"/>
                <w:lang w:val="fr-FR"/>
              </w:rPr>
              <w:t>Hệ thống thu nhập dữ liệu, điều khiển và giám sát (SCADA)</w:t>
            </w:r>
          </w:p>
          <w:p w:rsidR="00BA2520" w:rsidRPr="00BA2520" w:rsidRDefault="00241A37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szCs w:val="24"/>
                <w:lang w:val="fr-FR"/>
              </w:rPr>
              <w:t>Giới thiệu chung về hệ thống SCADA</w:t>
            </w:r>
          </w:p>
          <w:p w:rsidR="00241A37" w:rsidRPr="00BA2520" w:rsidRDefault="00241A37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szCs w:val="24"/>
                <w:lang w:val="fr-FR"/>
              </w:rPr>
              <w:t>Cấu trúc &amp; Tính năng hệ thống SCADA</w:t>
            </w:r>
          </w:p>
          <w:p w:rsidR="00241A37" w:rsidRPr="00BA2520" w:rsidRDefault="00241A37" w:rsidP="00BA2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szCs w:val="24"/>
                <w:lang w:val="fr-FR"/>
              </w:rPr>
              <w:t>Giới thiệu phần mềm và một số hệ thống SCADA tiêu biểu của nhà máy DNF</w:t>
            </w:r>
          </w:p>
          <w:p w:rsidR="00241A37" w:rsidRPr="00241A37" w:rsidRDefault="00241A37" w:rsidP="00241A37">
            <w:pPr>
              <w:pStyle w:val="Bullets"/>
              <w:spacing w:line="240" w:lineRule="auto"/>
              <w:ind w:left="720"/>
              <w:jc w:val="both"/>
              <w:rPr>
                <w:rFonts w:asciiTheme="majorHAnsi" w:hAnsiTheme="majorHAnsi" w:cstheme="majorHAnsi"/>
                <w:color w:val="auto"/>
                <w:sz w:val="24"/>
                <w:lang w:val="vi-V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41A37" w:rsidRPr="00241A37" w:rsidRDefault="00241A37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241A37" w:rsidRPr="00012A05" w:rsidRDefault="00241A37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2520" w:rsidRPr="00BA2520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CC635B" w:rsidRDefault="00CC635B" w:rsidP="00CC635B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14/11/2015</w:t>
            </w:r>
          </w:p>
          <w:p w:rsidR="00BA2520" w:rsidRPr="001F55D4" w:rsidRDefault="00CC635B" w:rsidP="00CC635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BA2520" w:rsidRPr="00BA2520" w:rsidRDefault="00BA2520" w:rsidP="00BA2520">
            <w:pPr>
              <w:pStyle w:val="ListParagraph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Quản lý chất lượng</w:t>
            </w:r>
          </w:p>
          <w:p w:rsidR="00BA2520" w:rsidRPr="004A1E36" w:rsidRDefault="00BA2520" w:rsidP="00BA2520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A1E36">
              <w:rPr>
                <w:rFonts w:asciiTheme="majorHAnsi" w:hAnsiTheme="majorHAnsi" w:cstheme="majorHAnsi"/>
                <w:sz w:val="24"/>
                <w:lang w:val="fr-FR"/>
              </w:rPr>
              <w:t>Thảo luận nhóm về các chủ đề về quản lý chất lượng, vệ sinh an toàn thực phẩm trong doanh nghiệp, nhà máy</w:t>
            </w:r>
          </w:p>
          <w:p w:rsidR="00BA2520" w:rsidRPr="004A1E36" w:rsidRDefault="00BA2520" w:rsidP="00BA2520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A1E36">
              <w:rPr>
                <w:rFonts w:asciiTheme="majorHAnsi" w:hAnsiTheme="majorHAnsi" w:cstheme="majorHAnsi"/>
                <w:sz w:val="24"/>
              </w:rPr>
              <w:t>Thuyết trình nhóm</w:t>
            </w:r>
          </w:p>
          <w:p w:rsidR="00BA2520" w:rsidRPr="00BA2520" w:rsidRDefault="00BA2520" w:rsidP="00BA2520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A1E36">
              <w:rPr>
                <w:rFonts w:asciiTheme="majorHAnsi" w:hAnsiTheme="majorHAnsi" w:cstheme="majorHAnsi"/>
                <w:sz w:val="24"/>
              </w:rPr>
              <w:t>Hỏi &amp; đáp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2520" w:rsidRPr="00241A37" w:rsidRDefault="00BA2520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BA2520" w:rsidRPr="00012A05" w:rsidRDefault="00BA2520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2520" w:rsidRPr="00735EEA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CC635B" w:rsidRDefault="00CC635B" w:rsidP="00CC635B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21/11/2015</w:t>
            </w:r>
          </w:p>
          <w:p w:rsidR="00BA2520" w:rsidRPr="001F55D4" w:rsidRDefault="00CC635B" w:rsidP="00CC635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BA2520" w:rsidRDefault="00BA2520" w:rsidP="00BA2520">
            <w:pPr>
              <w:pStyle w:val="ListParagraph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Điều hòa Không khí</w:t>
            </w:r>
          </w:p>
          <w:p w:rsidR="00735EEA" w:rsidRPr="00012A05" w:rsidRDefault="00735EEA" w:rsidP="00735EEA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fr-FR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/>
              </w:rPr>
              <w:t>Lò hơi</w:t>
            </w:r>
          </w:p>
          <w:p w:rsidR="00735EEA" w:rsidRPr="00012A05" w:rsidRDefault="00735EEA" w:rsidP="00735EEA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fr-FR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/>
              </w:rPr>
              <w:t>Bơm, quạt, máy nén</w:t>
            </w:r>
          </w:p>
          <w:p w:rsidR="00735EEA" w:rsidRPr="00012A05" w:rsidRDefault="00735EEA" w:rsidP="00735EEA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lang w:val="fr-FR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/>
              </w:rPr>
              <w:t>Thiết bị trao đổi nhiệt và mạng nhiệt</w:t>
            </w:r>
          </w:p>
          <w:p w:rsidR="00735EEA" w:rsidRPr="00012A05" w:rsidRDefault="00735EEA" w:rsidP="00735EEA">
            <w:pPr>
              <w:pStyle w:val="ListParagraph"/>
              <w:numPr>
                <w:ilvl w:val="0"/>
                <w:numId w:val="9"/>
              </w:numPr>
              <w:tabs>
                <w:tab w:val="left" w:pos="415"/>
              </w:tabs>
              <w:spacing w:after="0" w:line="240" w:lineRule="auto"/>
              <w:rPr>
                <w:rFonts w:asciiTheme="majorHAnsi" w:hAnsiTheme="majorHAnsi" w:cstheme="majorHAnsi"/>
                <w:sz w:val="24"/>
                <w:lang w:val="fr-FR"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 w:eastAsia="vi-VN"/>
              </w:rPr>
              <w:t>Các thiết bị nhiệt lạnh cơ bản trong 1 nhà máy công nghiệp thực phẩm</w:t>
            </w:r>
          </w:p>
          <w:p w:rsidR="00735EEA" w:rsidRPr="00012A05" w:rsidRDefault="00735EEA" w:rsidP="00735EEA">
            <w:pPr>
              <w:pStyle w:val="ListParagraph"/>
              <w:numPr>
                <w:ilvl w:val="0"/>
                <w:numId w:val="9"/>
              </w:numPr>
              <w:tabs>
                <w:tab w:val="left" w:pos="415"/>
              </w:tabs>
              <w:spacing w:after="0" w:line="240" w:lineRule="auto"/>
              <w:rPr>
                <w:rFonts w:asciiTheme="majorHAnsi" w:hAnsiTheme="majorHAnsi" w:cstheme="majorHAnsi"/>
                <w:sz w:val="24"/>
                <w:lang w:val="fr-FR"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 w:eastAsia="vi-VN"/>
              </w:rPr>
              <w:t>Các yêu cầu kĩ thuật đặc thù đối với nhiệt lạnh trong ngành CN thực phẩm</w:t>
            </w:r>
          </w:p>
          <w:p w:rsidR="00735EEA" w:rsidRPr="00BA2520" w:rsidRDefault="00735EEA" w:rsidP="00735EEA">
            <w:pPr>
              <w:pStyle w:val="ListParagraph"/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012A05">
              <w:rPr>
                <w:rFonts w:asciiTheme="majorHAnsi" w:hAnsiTheme="majorHAnsi" w:cstheme="majorHAnsi"/>
                <w:sz w:val="24"/>
                <w:lang w:val="fr-FR" w:eastAsia="vi-VN"/>
              </w:rPr>
              <w:t>Các công nghệ mới đang áp dụng tại Nestle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2520" w:rsidRPr="00241A37" w:rsidRDefault="00BA2520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BA2520" w:rsidRPr="00012A05" w:rsidRDefault="00BA2520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2520" w:rsidRPr="00BA2520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CC635B" w:rsidRDefault="00CC635B" w:rsidP="00CC635B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28/11/2015</w:t>
            </w:r>
          </w:p>
          <w:p w:rsidR="00BA2520" w:rsidRPr="001F55D4" w:rsidRDefault="00CC635B" w:rsidP="00CC635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BA2520" w:rsidRPr="00BA2520" w:rsidRDefault="00BA2520" w:rsidP="00BA2520">
            <w:pPr>
              <w:pStyle w:val="ListParagraph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BA252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Hệ thống sản xuất tự động</w:t>
            </w:r>
          </w:p>
          <w:p w:rsidR="00BA2520" w:rsidRPr="00012A05" w:rsidRDefault="00BA2520" w:rsidP="00BA25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Giới thiệu chung về tự động hóa  trong sản xuất</w:t>
            </w:r>
          </w:p>
          <w:p w:rsidR="00BA2520" w:rsidRPr="00012A05" w:rsidRDefault="00BA2520" w:rsidP="00BA25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Các phương thức tự động hóa  trong thực tế</w:t>
            </w:r>
          </w:p>
          <w:p w:rsidR="00BA2520" w:rsidRPr="00012A05" w:rsidRDefault="00BA2520" w:rsidP="00BA25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lang w:eastAsia="vi-VN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>Giới thiệu các hệ thống tự động hóa  của nhà máy</w:t>
            </w:r>
          </w:p>
          <w:p w:rsidR="00BA2520" w:rsidRPr="00BA2520" w:rsidRDefault="00BA2520" w:rsidP="00BA2520">
            <w:pPr>
              <w:pStyle w:val="ListParagraph"/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t xml:space="preserve">Tính năng các thiết bị cơ bản được sử trong các hệ thống tự động hóa  </w:t>
            </w:r>
          </w:p>
          <w:p w:rsidR="00BA2520" w:rsidRPr="00BA2520" w:rsidRDefault="00BA2520" w:rsidP="00BA2520">
            <w:pPr>
              <w:pStyle w:val="ListParagraph"/>
              <w:tabs>
                <w:tab w:val="left" w:pos="41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12A05">
              <w:rPr>
                <w:rFonts w:asciiTheme="majorHAnsi" w:hAnsiTheme="majorHAnsi" w:cstheme="majorHAnsi"/>
                <w:sz w:val="24"/>
                <w:lang w:eastAsia="vi-VN"/>
              </w:rPr>
              <w:lastRenderedPageBreak/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2520" w:rsidRPr="00241A37" w:rsidRDefault="00BA2520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BA2520" w:rsidRPr="00012A05" w:rsidRDefault="00BA2520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35EEA" w:rsidRPr="00BA2520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CC635B" w:rsidRDefault="00CC635B" w:rsidP="00CC635B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lastRenderedPageBreak/>
              <w:t>05/12/2015</w:t>
            </w:r>
          </w:p>
          <w:p w:rsidR="00735EEA" w:rsidRPr="001F55D4" w:rsidRDefault="00CC635B" w:rsidP="00CC635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735EEA" w:rsidRPr="00CC635B" w:rsidRDefault="00735EEA" w:rsidP="00735EEA">
            <w:pPr>
              <w:pStyle w:val="Bullets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CC635B">
              <w:rPr>
                <w:rFonts w:asciiTheme="majorHAnsi" w:hAnsiTheme="majorHAnsi" w:cstheme="majorHAnsi"/>
                <w:b/>
                <w:color w:val="auto"/>
                <w:sz w:val="24"/>
              </w:rPr>
              <w:t>Quản trị công nghiệp</w:t>
            </w:r>
          </w:p>
          <w:p w:rsidR="00735EEA" w:rsidRPr="00735EEA" w:rsidRDefault="00735EEA" w:rsidP="00735EEA">
            <w:pPr>
              <w:pStyle w:val="Bullets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</w:rPr>
            </w:pPr>
            <w:r w:rsidRPr="00012A05">
              <w:rPr>
                <w:rFonts w:asciiTheme="majorHAnsi" w:hAnsiTheme="majorHAnsi" w:cstheme="majorHAnsi"/>
                <w:color w:val="auto"/>
                <w:sz w:val="24"/>
              </w:rPr>
              <w:t>Hiểu và ứng dụng các phương pháp quản lý doanh nghiệp bằng hệ thống cân bằng KPI với 7 tiêu chí PQCDSME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735EEA" w:rsidRPr="00241A37" w:rsidRDefault="00735EEA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735EEA" w:rsidRPr="00012A05" w:rsidRDefault="00735EEA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35EEA" w:rsidRPr="00735EEA" w:rsidTr="00735EEA">
        <w:trPr>
          <w:trHeight w:val="260"/>
        </w:trPr>
        <w:tc>
          <w:tcPr>
            <w:tcW w:w="2070" w:type="dxa"/>
            <w:shd w:val="clear" w:color="auto" w:fill="auto"/>
            <w:vAlign w:val="center"/>
          </w:tcPr>
          <w:p w:rsidR="00CC635B" w:rsidRDefault="00CC635B" w:rsidP="00CC635B">
            <w:pPr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12/12/2015</w:t>
            </w:r>
          </w:p>
          <w:p w:rsidR="00735EEA" w:rsidRPr="00735EEA" w:rsidRDefault="00CC635B" w:rsidP="00CC635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FR"/>
              </w:rPr>
              <w:t>PHÒNG HỌP 2</w:t>
            </w:r>
          </w:p>
        </w:tc>
        <w:tc>
          <w:tcPr>
            <w:tcW w:w="4950" w:type="dxa"/>
            <w:shd w:val="clear" w:color="auto" w:fill="auto"/>
          </w:tcPr>
          <w:p w:rsidR="00735EEA" w:rsidRPr="00CC635B" w:rsidRDefault="00735EEA" w:rsidP="00735EEA">
            <w:pPr>
              <w:pStyle w:val="Bullets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CC635B">
              <w:rPr>
                <w:rFonts w:asciiTheme="majorHAnsi" w:hAnsiTheme="majorHAnsi" w:cstheme="majorHAnsi"/>
                <w:b/>
                <w:color w:val="auto"/>
                <w:sz w:val="24"/>
              </w:rPr>
              <w:t>Quản trị nguồn nhân lực</w:t>
            </w:r>
          </w:p>
          <w:p w:rsidR="00735EEA" w:rsidRPr="00CC635B" w:rsidRDefault="00735EEA" w:rsidP="00735EEA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</w:rPr>
            </w:pPr>
            <w:r w:rsidRPr="00CC635B">
              <w:rPr>
                <w:rFonts w:asciiTheme="majorHAnsi" w:hAnsiTheme="majorHAnsi" w:cstheme="majorHAnsi"/>
                <w:color w:val="auto"/>
                <w:sz w:val="24"/>
              </w:rPr>
              <w:t>Quản trị nguồn nhân lực –</w:t>
            </w:r>
          </w:p>
          <w:p w:rsidR="00735EEA" w:rsidRPr="001E1D02" w:rsidRDefault="00735EEA" w:rsidP="00735EEA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  <w:lang w:val="fr-FR"/>
              </w:rPr>
            </w:pPr>
            <w:r w:rsidRPr="001E1D02">
              <w:rPr>
                <w:rFonts w:asciiTheme="majorHAnsi" w:hAnsiTheme="majorHAnsi" w:cstheme="majorHAnsi"/>
                <w:color w:val="auto"/>
                <w:sz w:val="24"/>
                <w:lang w:val="fr-FR"/>
              </w:rPr>
              <w:t>Các chức năng chính của QTNNL</w:t>
            </w:r>
          </w:p>
          <w:p w:rsidR="00735EEA" w:rsidRDefault="00735EEA" w:rsidP="00735EEA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  <w:lang w:val="fr-FR"/>
              </w:rPr>
            </w:pPr>
            <w:r w:rsidRPr="001E1D02">
              <w:rPr>
                <w:rFonts w:asciiTheme="majorHAnsi" w:hAnsiTheme="majorHAnsi" w:cstheme="majorHAnsi"/>
                <w:color w:val="auto"/>
                <w:sz w:val="24"/>
                <w:lang w:val="fr-FR"/>
              </w:rPr>
              <w:t>H</w:t>
            </w:r>
            <w:r w:rsidRPr="00C7365C">
              <w:rPr>
                <w:rFonts w:asciiTheme="majorHAnsi" w:hAnsiTheme="majorHAnsi" w:cstheme="majorHAnsi"/>
                <w:color w:val="auto"/>
                <w:sz w:val="24"/>
                <w:lang w:val="fr-FR"/>
              </w:rPr>
              <w:t>ồ sơ năng lực cho sự thành công</w:t>
            </w:r>
          </w:p>
          <w:p w:rsidR="00735EEA" w:rsidRDefault="00735EEA" w:rsidP="00735EEA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  <w:lang w:val="fr-FR"/>
              </w:rPr>
            </w:pPr>
            <w:r w:rsidRPr="00C7365C">
              <w:rPr>
                <w:rFonts w:asciiTheme="majorHAnsi" w:hAnsiTheme="majorHAnsi" w:cstheme="majorHAnsi"/>
                <w:color w:val="auto"/>
                <w:sz w:val="24"/>
                <w:lang w:val="fr-FR"/>
              </w:rPr>
              <w:t>Các tình huống trải nghiệm thực tế</w:t>
            </w:r>
          </w:p>
          <w:p w:rsidR="00735EEA" w:rsidRDefault="00735EEA" w:rsidP="00735EEA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  <w:lang w:val="fr-FR"/>
              </w:rPr>
            </w:pPr>
            <w:r w:rsidRPr="00C7365C">
              <w:rPr>
                <w:rFonts w:asciiTheme="majorHAnsi" w:hAnsiTheme="majorHAnsi" w:cstheme="majorHAnsi"/>
                <w:color w:val="auto"/>
                <w:sz w:val="24"/>
              </w:rPr>
              <w:t>Thực trạng &amp; định hướng</w:t>
            </w:r>
          </w:p>
          <w:p w:rsidR="00735EEA" w:rsidRPr="00C7365C" w:rsidRDefault="00735EEA" w:rsidP="00735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  <w:r w:rsidRPr="00C7365C">
              <w:rPr>
                <w:rFonts w:asciiTheme="majorHAnsi" w:hAnsiTheme="majorHAnsi" w:cstheme="majorHAnsi"/>
                <w:sz w:val="24"/>
                <w:szCs w:val="24"/>
              </w:rPr>
              <w:t>Công cụ khảo sát thực trạng tổ chức</w:t>
            </w:r>
          </w:p>
          <w:p w:rsidR="00735EEA" w:rsidRPr="00C7365C" w:rsidRDefault="00735EEA" w:rsidP="00735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  <w:r w:rsidRPr="00C7365C">
              <w:rPr>
                <w:rFonts w:asciiTheme="majorHAnsi" w:hAnsiTheme="majorHAnsi" w:cstheme="majorHAnsi"/>
                <w:sz w:val="24"/>
                <w:szCs w:val="24"/>
              </w:rPr>
              <w:t>Mô hình đo lường các yếu tố ảnh hưởng đến sự hài lòng/ lòng trung thành của Nhân viên đối với tổ chức</w:t>
            </w:r>
          </w:p>
          <w:p w:rsidR="00735EEA" w:rsidRPr="00CC635B" w:rsidRDefault="00735EEA" w:rsidP="00735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  <w:r w:rsidRPr="00C7365C">
              <w:rPr>
                <w:rFonts w:asciiTheme="majorHAnsi" w:hAnsiTheme="majorHAnsi" w:cstheme="majorHAnsi"/>
                <w:sz w:val="24"/>
              </w:rPr>
              <w:t>Chương trình xây dựng năng lực lãnh đạo cho cấp quản lý.</w:t>
            </w:r>
          </w:p>
          <w:p w:rsidR="00CC635B" w:rsidRPr="00CC635B" w:rsidRDefault="00CC635B" w:rsidP="00CC635B">
            <w:pPr>
              <w:pStyle w:val="Bullets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4"/>
                <w:lang w:val="vi-VN"/>
              </w:rPr>
            </w:pPr>
            <w:r w:rsidRPr="00CC635B">
              <w:rPr>
                <w:rFonts w:asciiTheme="majorHAnsi" w:hAnsiTheme="majorHAnsi" w:cstheme="majorHAnsi"/>
                <w:color w:val="auto"/>
                <w:sz w:val="24"/>
                <w:lang w:val="vi-VN"/>
              </w:rPr>
              <w:t>Hỏi &amp; đáp, tư vấn cá nhân</w:t>
            </w:r>
          </w:p>
          <w:p w:rsidR="00CC635B" w:rsidRPr="00CC635B" w:rsidRDefault="00CC635B" w:rsidP="00CC635B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735EEA" w:rsidRPr="00241A37" w:rsidRDefault="00735EEA" w:rsidP="00241A3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1F497D"/>
                <w:sz w:val="14"/>
                <w:szCs w:val="14"/>
                <w:lang w:val="vi-VN"/>
              </w:rPr>
            </w:pPr>
          </w:p>
        </w:tc>
        <w:tc>
          <w:tcPr>
            <w:tcW w:w="3150" w:type="dxa"/>
          </w:tcPr>
          <w:p w:rsidR="00735EEA" w:rsidRPr="00012A05" w:rsidRDefault="00735EEA" w:rsidP="001F55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06BAC" w:rsidRPr="00241A37" w:rsidRDefault="00FF742B" w:rsidP="009352AB">
      <w:pPr>
        <w:spacing w:before="120" w:after="120"/>
        <w:rPr>
          <w:lang w:val="vi-VN"/>
        </w:rPr>
      </w:pP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</w:p>
    <w:p w:rsidR="00FF742B" w:rsidRDefault="00FF742B" w:rsidP="009352AB">
      <w:pPr>
        <w:spacing w:before="120" w:after="120"/>
      </w:pP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 w:rsidRPr="00241A37">
        <w:rPr>
          <w:lang w:val="vi-VN"/>
        </w:rPr>
        <w:tab/>
      </w:r>
      <w:r>
        <w:t>PH</w:t>
      </w:r>
      <w:r w:rsidR="009352AB">
        <w:t>Ò</w:t>
      </w:r>
      <w:r>
        <w:t>NG QUAN HỆ CC- DN</w:t>
      </w:r>
    </w:p>
    <w:p w:rsidR="009352AB" w:rsidRDefault="009352AB" w:rsidP="009352AB">
      <w:pPr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742B" w:rsidRPr="00FF742B" w:rsidRDefault="00FF742B"/>
    <w:sectPr w:rsidR="00FF742B" w:rsidRPr="00FF742B" w:rsidSect="009352AB">
      <w:footerReference w:type="default" r:id="rId7"/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4A" w:rsidRDefault="0065234A" w:rsidP="00775CD1">
      <w:pPr>
        <w:spacing w:after="0" w:line="240" w:lineRule="auto"/>
      </w:pPr>
      <w:r>
        <w:separator/>
      </w:r>
    </w:p>
  </w:endnote>
  <w:endnote w:type="continuationSeparator" w:id="1">
    <w:p w:rsidR="0065234A" w:rsidRDefault="0065234A" w:rsidP="0077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17668"/>
      <w:docPartObj>
        <w:docPartGallery w:val="Page Numbers (Bottom of Page)"/>
        <w:docPartUnique/>
      </w:docPartObj>
    </w:sdtPr>
    <w:sdtContent>
      <w:p w:rsidR="00775CD1" w:rsidRDefault="00BB19D2">
        <w:pPr>
          <w:pStyle w:val="Footer"/>
          <w:jc w:val="right"/>
        </w:pPr>
        <w:fldSimple w:instr=" PAGE   \* MERGEFORMAT ">
          <w:r w:rsidR="00332778">
            <w:rPr>
              <w:noProof/>
            </w:rPr>
            <w:t>3</w:t>
          </w:r>
        </w:fldSimple>
      </w:p>
    </w:sdtContent>
  </w:sdt>
  <w:p w:rsidR="00775CD1" w:rsidRDefault="00775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4A" w:rsidRDefault="0065234A" w:rsidP="00775CD1">
      <w:pPr>
        <w:spacing w:after="0" w:line="240" w:lineRule="auto"/>
      </w:pPr>
      <w:r>
        <w:separator/>
      </w:r>
    </w:p>
  </w:footnote>
  <w:footnote w:type="continuationSeparator" w:id="1">
    <w:p w:rsidR="0065234A" w:rsidRDefault="0065234A" w:rsidP="0077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5A9"/>
    <w:multiLevelType w:val="hybridMultilevel"/>
    <w:tmpl w:val="FB3E0E30"/>
    <w:lvl w:ilvl="0" w:tplc="89EA5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4EB"/>
    <w:multiLevelType w:val="hybridMultilevel"/>
    <w:tmpl w:val="D17E8FEE"/>
    <w:lvl w:ilvl="0" w:tplc="D7F42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1BED"/>
    <w:multiLevelType w:val="hybridMultilevel"/>
    <w:tmpl w:val="D8608990"/>
    <w:lvl w:ilvl="0" w:tplc="94366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A1DFB"/>
    <w:multiLevelType w:val="hybridMultilevel"/>
    <w:tmpl w:val="FC3405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A5FCD"/>
    <w:multiLevelType w:val="hybridMultilevel"/>
    <w:tmpl w:val="6F56A298"/>
    <w:lvl w:ilvl="0" w:tplc="D214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5325"/>
    <w:multiLevelType w:val="hybridMultilevel"/>
    <w:tmpl w:val="E70E82B8"/>
    <w:lvl w:ilvl="0" w:tplc="89EA5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2C1"/>
    <w:multiLevelType w:val="hybridMultilevel"/>
    <w:tmpl w:val="2E8C28B6"/>
    <w:lvl w:ilvl="0" w:tplc="5220FA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E203C"/>
    <w:multiLevelType w:val="hybridMultilevel"/>
    <w:tmpl w:val="BE7ADFEE"/>
    <w:lvl w:ilvl="0" w:tplc="5220FA3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C242B"/>
    <w:multiLevelType w:val="hybridMultilevel"/>
    <w:tmpl w:val="6F964A58"/>
    <w:lvl w:ilvl="0" w:tplc="6B1ED41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85164"/>
    <w:multiLevelType w:val="hybridMultilevel"/>
    <w:tmpl w:val="3D567E9E"/>
    <w:lvl w:ilvl="0" w:tplc="89EA5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E3312"/>
    <w:multiLevelType w:val="hybridMultilevel"/>
    <w:tmpl w:val="D1903926"/>
    <w:lvl w:ilvl="0" w:tplc="66C05D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296F73"/>
    <w:multiLevelType w:val="hybridMultilevel"/>
    <w:tmpl w:val="DD047EFC"/>
    <w:lvl w:ilvl="0" w:tplc="89EA5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E4A25"/>
    <w:multiLevelType w:val="hybridMultilevel"/>
    <w:tmpl w:val="4D1C996A"/>
    <w:lvl w:ilvl="0" w:tplc="89EA5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414DB"/>
    <w:multiLevelType w:val="hybridMultilevel"/>
    <w:tmpl w:val="07F6B078"/>
    <w:lvl w:ilvl="0" w:tplc="A34AC3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75FA8"/>
    <w:multiLevelType w:val="hybridMultilevel"/>
    <w:tmpl w:val="DD581ABE"/>
    <w:lvl w:ilvl="0" w:tplc="24C0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8534AC"/>
    <w:multiLevelType w:val="hybridMultilevel"/>
    <w:tmpl w:val="F3AE06FE"/>
    <w:lvl w:ilvl="0" w:tplc="C27C8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637CD5"/>
    <w:multiLevelType w:val="hybridMultilevel"/>
    <w:tmpl w:val="DDC6A77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63977"/>
    <w:multiLevelType w:val="hybridMultilevel"/>
    <w:tmpl w:val="B8508558"/>
    <w:lvl w:ilvl="0" w:tplc="5220FA3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BAC"/>
    <w:rsid w:val="00005451"/>
    <w:rsid w:val="00006338"/>
    <w:rsid w:val="000064FD"/>
    <w:rsid w:val="0000713F"/>
    <w:rsid w:val="00010067"/>
    <w:rsid w:val="0001086A"/>
    <w:rsid w:val="000137DF"/>
    <w:rsid w:val="00016AE1"/>
    <w:rsid w:val="00025924"/>
    <w:rsid w:val="000400AD"/>
    <w:rsid w:val="00040AAE"/>
    <w:rsid w:val="00041124"/>
    <w:rsid w:val="00045976"/>
    <w:rsid w:val="00052D55"/>
    <w:rsid w:val="00053A39"/>
    <w:rsid w:val="00055DBD"/>
    <w:rsid w:val="0006143D"/>
    <w:rsid w:val="000616CB"/>
    <w:rsid w:val="00067483"/>
    <w:rsid w:val="00067798"/>
    <w:rsid w:val="0007006A"/>
    <w:rsid w:val="00072E49"/>
    <w:rsid w:val="00073A01"/>
    <w:rsid w:val="00077E9C"/>
    <w:rsid w:val="00083778"/>
    <w:rsid w:val="000844F9"/>
    <w:rsid w:val="000859FF"/>
    <w:rsid w:val="000900F7"/>
    <w:rsid w:val="000902C6"/>
    <w:rsid w:val="00097B4B"/>
    <w:rsid w:val="000A03DA"/>
    <w:rsid w:val="000A0A2E"/>
    <w:rsid w:val="000A1377"/>
    <w:rsid w:val="000A6289"/>
    <w:rsid w:val="000B555E"/>
    <w:rsid w:val="000B7479"/>
    <w:rsid w:val="000C1DBD"/>
    <w:rsid w:val="000C2939"/>
    <w:rsid w:val="000C32F0"/>
    <w:rsid w:val="000C395F"/>
    <w:rsid w:val="000C44C8"/>
    <w:rsid w:val="000C4AA2"/>
    <w:rsid w:val="000D1BD1"/>
    <w:rsid w:val="000D2F49"/>
    <w:rsid w:val="000D2F9B"/>
    <w:rsid w:val="000D5679"/>
    <w:rsid w:val="000D6CE3"/>
    <w:rsid w:val="000E1240"/>
    <w:rsid w:val="000F1BAF"/>
    <w:rsid w:val="000F2B9A"/>
    <w:rsid w:val="00100785"/>
    <w:rsid w:val="00101AFA"/>
    <w:rsid w:val="00105B12"/>
    <w:rsid w:val="00107EB0"/>
    <w:rsid w:val="00120C3C"/>
    <w:rsid w:val="001221EE"/>
    <w:rsid w:val="00127E58"/>
    <w:rsid w:val="00130072"/>
    <w:rsid w:val="0013343D"/>
    <w:rsid w:val="0013658B"/>
    <w:rsid w:val="00136EF4"/>
    <w:rsid w:val="00137506"/>
    <w:rsid w:val="00144C33"/>
    <w:rsid w:val="00150CB1"/>
    <w:rsid w:val="00151870"/>
    <w:rsid w:val="00156B29"/>
    <w:rsid w:val="00157C29"/>
    <w:rsid w:val="001601AD"/>
    <w:rsid w:val="00160506"/>
    <w:rsid w:val="001709AD"/>
    <w:rsid w:val="001813A9"/>
    <w:rsid w:val="00184B95"/>
    <w:rsid w:val="001864CE"/>
    <w:rsid w:val="001864ED"/>
    <w:rsid w:val="001B2F73"/>
    <w:rsid w:val="001B41B9"/>
    <w:rsid w:val="001C0041"/>
    <w:rsid w:val="001C0D03"/>
    <w:rsid w:val="001C2E02"/>
    <w:rsid w:val="001D1FA4"/>
    <w:rsid w:val="001E1A88"/>
    <w:rsid w:val="001E49A6"/>
    <w:rsid w:val="001E74CF"/>
    <w:rsid w:val="001F1C9D"/>
    <w:rsid w:val="001F1CDF"/>
    <w:rsid w:val="001F55D4"/>
    <w:rsid w:val="00206BAC"/>
    <w:rsid w:val="00210A26"/>
    <w:rsid w:val="00212E1A"/>
    <w:rsid w:val="00215F38"/>
    <w:rsid w:val="002266BE"/>
    <w:rsid w:val="00230143"/>
    <w:rsid w:val="00237A51"/>
    <w:rsid w:val="00241A37"/>
    <w:rsid w:val="00241AF5"/>
    <w:rsid w:val="00241FA9"/>
    <w:rsid w:val="0024261C"/>
    <w:rsid w:val="00243FB3"/>
    <w:rsid w:val="00247E69"/>
    <w:rsid w:val="00252E15"/>
    <w:rsid w:val="002552C4"/>
    <w:rsid w:val="0026100A"/>
    <w:rsid w:val="00261AD9"/>
    <w:rsid w:val="00262082"/>
    <w:rsid w:val="00263B34"/>
    <w:rsid w:val="00270AEE"/>
    <w:rsid w:val="002710B1"/>
    <w:rsid w:val="002734FE"/>
    <w:rsid w:val="002740CE"/>
    <w:rsid w:val="00276388"/>
    <w:rsid w:val="0027662F"/>
    <w:rsid w:val="00282252"/>
    <w:rsid w:val="00285117"/>
    <w:rsid w:val="0028565C"/>
    <w:rsid w:val="002A3339"/>
    <w:rsid w:val="002A33BB"/>
    <w:rsid w:val="002A7573"/>
    <w:rsid w:val="002A7C5B"/>
    <w:rsid w:val="002A7F44"/>
    <w:rsid w:val="002B1393"/>
    <w:rsid w:val="002B56DD"/>
    <w:rsid w:val="002B6192"/>
    <w:rsid w:val="002C25E5"/>
    <w:rsid w:val="002C788C"/>
    <w:rsid w:val="002D0867"/>
    <w:rsid w:val="002D0931"/>
    <w:rsid w:val="002D1B16"/>
    <w:rsid w:val="002E3A3E"/>
    <w:rsid w:val="002F51F8"/>
    <w:rsid w:val="002F5C86"/>
    <w:rsid w:val="002F711A"/>
    <w:rsid w:val="002F7123"/>
    <w:rsid w:val="002F7D79"/>
    <w:rsid w:val="00303F2E"/>
    <w:rsid w:val="00303FF4"/>
    <w:rsid w:val="00304F93"/>
    <w:rsid w:val="00310D68"/>
    <w:rsid w:val="00315FD5"/>
    <w:rsid w:val="00320ED7"/>
    <w:rsid w:val="00322398"/>
    <w:rsid w:val="00322B26"/>
    <w:rsid w:val="00326F31"/>
    <w:rsid w:val="00330EE3"/>
    <w:rsid w:val="00331275"/>
    <w:rsid w:val="00332778"/>
    <w:rsid w:val="003341F5"/>
    <w:rsid w:val="00336224"/>
    <w:rsid w:val="00343A50"/>
    <w:rsid w:val="00344964"/>
    <w:rsid w:val="00350679"/>
    <w:rsid w:val="00356729"/>
    <w:rsid w:val="00357026"/>
    <w:rsid w:val="003700A6"/>
    <w:rsid w:val="00381E71"/>
    <w:rsid w:val="00385DA9"/>
    <w:rsid w:val="00390198"/>
    <w:rsid w:val="003936F7"/>
    <w:rsid w:val="00395D96"/>
    <w:rsid w:val="003A7E17"/>
    <w:rsid w:val="003B5B48"/>
    <w:rsid w:val="003B67FD"/>
    <w:rsid w:val="003D0C97"/>
    <w:rsid w:val="003D33E7"/>
    <w:rsid w:val="003D467F"/>
    <w:rsid w:val="003D6763"/>
    <w:rsid w:val="003D78CC"/>
    <w:rsid w:val="003E0DF2"/>
    <w:rsid w:val="003F091F"/>
    <w:rsid w:val="003F17EA"/>
    <w:rsid w:val="003F2E25"/>
    <w:rsid w:val="003F56E6"/>
    <w:rsid w:val="00402610"/>
    <w:rsid w:val="00407030"/>
    <w:rsid w:val="00411D03"/>
    <w:rsid w:val="00412B75"/>
    <w:rsid w:val="0041616F"/>
    <w:rsid w:val="004249DD"/>
    <w:rsid w:val="00424B1E"/>
    <w:rsid w:val="00430D2F"/>
    <w:rsid w:val="004366D7"/>
    <w:rsid w:val="004377C2"/>
    <w:rsid w:val="0043781A"/>
    <w:rsid w:val="00437F0D"/>
    <w:rsid w:val="004415FB"/>
    <w:rsid w:val="00442F07"/>
    <w:rsid w:val="0044471F"/>
    <w:rsid w:val="004502E4"/>
    <w:rsid w:val="00456461"/>
    <w:rsid w:val="0045660A"/>
    <w:rsid w:val="0045685D"/>
    <w:rsid w:val="00463EDD"/>
    <w:rsid w:val="0046673A"/>
    <w:rsid w:val="00467618"/>
    <w:rsid w:val="004735C4"/>
    <w:rsid w:val="0047372F"/>
    <w:rsid w:val="00486007"/>
    <w:rsid w:val="00487405"/>
    <w:rsid w:val="00487E4F"/>
    <w:rsid w:val="00490857"/>
    <w:rsid w:val="00490A6E"/>
    <w:rsid w:val="00492362"/>
    <w:rsid w:val="004A7C4F"/>
    <w:rsid w:val="004B1794"/>
    <w:rsid w:val="004B4BA8"/>
    <w:rsid w:val="004C07E0"/>
    <w:rsid w:val="004C1CD2"/>
    <w:rsid w:val="004C2857"/>
    <w:rsid w:val="004D0354"/>
    <w:rsid w:val="004D52A4"/>
    <w:rsid w:val="004D7991"/>
    <w:rsid w:val="004D7B6B"/>
    <w:rsid w:val="004E4C86"/>
    <w:rsid w:val="004E5D98"/>
    <w:rsid w:val="004E77C4"/>
    <w:rsid w:val="004F3D43"/>
    <w:rsid w:val="004F60D0"/>
    <w:rsid w:val="004F6B62"/>
    <w:rsid w:val="00503F92"/>
    <w:rsid w:val="00523D6F"/>
    <w:rsid w:val="005274EE"/>
    <w:rsid w:val="00530890"/>
    <w:rsid w:val="00540DA6"/>
    <w:rsid w:val="00543F02"/>
    <w:rsid w:val="00546E32"/>
    <w:rsid w:val="00550C3A"/>
    <w:rsid w:val="00552E30"/>
    <w:rsid w:val="0055343E"/>
    <w:rsid w:val="00553D48"/>
    <w:rsid w:val="00554BD5"/>
    <w:rsid w:val="005655B9"/>
    <w:rsid w:val="00567492"/>
    <w:rsid w:val="00570CD6"/>
    <w:rsid w:val="00570DEB"/>
    <w:rsid w:val="0057377D"/>
    <w:rsid w:val="0057627A"/>
    <w:rsid w:val="00576A33"/>
    <w:rsid w:val="00576CBE"/>
    <w:rsid w:val="00583890"/>
    <w:rsid w:val="0058741F"/>
    <w:rsid w:val="00587667"/>
    <w:rsid w:val="00587C36"/>
    <w:rsid w:val="005911CA"/>
    <w:rsid w:val="0059202E"/>
    <w:rsid w:val="005951CE"/>
    <w:rsid w:val="005964DC"/>
    <w:rsid w:val="00597CCC"/>
    <w:rsid w:val="005C1533"/>
    <w:rsid w:val="005C2A1B"/>
    <w:rsid w:val="005D315C"/>
    <w:rsid w:val="005D4699"/>
    <w:rsid w:val="005D605C"/>
    <w:rsid w:val="005E5867"/>
    <w:rsid w:val="005E6D70"/>
    <w:rsid w:val="005F5BCA"/>
    <w:rsid w:val="006011A6"/>
    <w:rsid w:val="00603534"/>
    <w:rsid w:val="006077A0"/>
    <w:rsid w:val="00613F72"/>
    <w:rsid w:val="00615897"/>
    <w:rsid w:val="00620E18"/>
    <w:rsid w:val="00631B7B"/>
    <w:rsid w:val="00635379"/>
    <w:rsid w:val="00644C00"/>
    <w:rsid w:val="00651BD7"/>
    <w:rsid w:val="0065234A"/>
    <w:rsid w:val="00653852"/>
    <w:rsid w:val="00653872"/>
    <w:rsid w:val="00655615"/>
    <w:rsid w:val="00656383"/>
    <w:rsid w:val="00656B48"/>
    <w:rsid w:val="006778F1"/>
    <w:rsid w:val="0069394D"/>
    <w:rsid w:val="006A0930"/>
    <w:rsid w:val="006A6290"/>
    <w:rsid w:val="006B29F4"/>
    <w:rsid w:val="006C0572"/>
    <w:rsid w:val="006C606C"/>
    <w:rsid w:val="006E014A"/>
    <w:rsid w:val="006F1161"/>
    <w:rsid w:val="006F4CF7"/>
    <w:rsid w:val="006F6054"/>
    <w:rsid w:val="00700E16"/>
    <w:rsid w:val="00702D0E"/>
    <w:rsid w:val="00705EA8"/>
    <w:rsid w:val="00720616"/>
    <w:rsid w:val="00722826"/>
    <w:rsid w:val="00725AC7"/>
    <w:rsid w:val="00730AAD"/>
    <w:rsid w:val="007334B7"/>
    <w:rsid w:val="00735EEA"/>
    <w:rsid w:val="00736C58"/>
    <w:rsid w:val="00737AB3"/>
    <w:rsid w:val="00753D47"/>
    <w:rsid w:val="00760BF6"/>
    <w:rsid w:val="00763D2A"/>
    <w:rsid w:val="00765073"/>
    <w:rsid w:val="00765B6F"/>
    <w:rsid w:val="00775CD1"/>
    <w:rsid w:val="00790ECE"/>
    <w:rsid w:val="007A11A2"/>
    <w:rsid w:val="007B2594"/>
    <w:rsid w:val="007B2852"/>
    <w:rsid w:val="007B43A9"/>
    <w:rsid w:val="007C2368"/>
    <w:rsid w:val="007C49FE"/>
    <w:rsid w:val="007D187B"/>
    <w:rsid w:val="007D1DA8"/>
    <w:rsid w:val="007D4FA7"/>
    <w:rsid w:val="007E0F04"/>
    <w:rsid w:val="007E583D"/>
    <w:rsid w:val="007E6B36"/>
    <w:rsid w:val="007E7C31"/>
    <w:rsid w:val="007F5E85"/>
    <w:rsid w:val="00800517"/>
    <w:rsid w:val="00802A91"/>
    <w:rsid w:val="00803866"/>
    <w:rsid w:val="008101EE"/>
    <w:rsid w:val="0081027F"/>
    <w:rsid w:val="00813207"/>
    <w:rsid w:val="00814210"/>
    <w:rsid w:val="00814476"/>
    <w:rsid w:val="00814A43"/>
    <w:rsid w:val="008279A6"/>
    <w:rsid w:val="00835A01"/>
    <w:rsid w:val="00837BEA"/>
    <w:rsid w:val="00837DCF"/>
    <w:rsid w:val="00840A8C"/>
    <w:rsid w:val="00840CF1"/>
    <w:rsid w:val="00845B1C"/>
    <w:rsid w:val="00850646"/>
    <w:rsid w:val="00852119"/>
    <w:rsid w:val="008609FF"/>
    <w:rsid w:val="00864CF3"/>
    <w:rsid w:val="00867346"/>
    <w:rsid w:val="00867A3A"/>
    <w:rsid w:val="00881347"/>
    <w:rsid w:val="008831F0"/>
    <w:rsid w:val="00887D7A"/>
    <w:rsid w:val="00894CBD"/>
    <w:rsid w:val="00895809"/>
    <w:rsid w:val="008B2E1D"/>
    <w:rsid w:val="008B4EF5"/>
    <w:rsid w:val="008B581E"/>
    <w:rsid w:val="008C41E1"/>
    <w:rsid w:val="008C62F5"/>
    <w:rsid w:val="008C7543"/>
    <w:rsid w:val="008C757E"/>
    <w:rsid w:val="008D4EAE"/>
    <w:rsid w:val="008D5685"/>
    <w:rsid w:val="008D637C"/>
    <w:rsid w:val="008D6F92"/>
    <w:rsid w:val="008E2335"/>
    <w:rsid w:val="008E56F4"/>
    <w:rsid w:val="008F1708"/>
    <w:rsid w:val="008F3A46"/>
    <w:rsid w:val="008F6A39"/>
    <w:rsid w:val="00906CE2"/>
    <w:rsid w:val="0091329F"/>
    <w:rsid w:val="009216C1"/>
    <w:rsid w:val="00924F86"/>
    <w:rsid w:val="009267C6"/>
    <w:rsid w:val="00934564"/>
    <w:rsid w:val="009352AB"/>
    <w:rsid w:val="00940432"/>
    <w:rsid w:val="00944913"/>
    <w:rsid w:val="00947065"/>
    <w:rsid w:val="00956099"/>
    <w:rsid w:val="0096065C"/>
    <w:rsid w:val="00960A1C"/>
    <w:rsid w:val="009627B3"/>
    <w:rsid w:val="00964F95"/>
    <w:rsid w:val="00965FDD"/>
    <w:rsid w:val="00966E71"/>
    <w:rsid w:val="00977ED1"/>
    <w:rsid w:val="00986548"/>
    <w:rsid w:val="009970A1"/>
    <w:rsid w:val="009A3248"/>
    <w:rsid w:val="009A4F15"/>
    <w:rsid w:val="009A55D2"/>
    <w:rsid w:val="009A59AB"/>
    <w:rsid w:val="009B2AA8"/>
    <w:rsid w:val="009B3E7C"/>
    <w:rsid w:val="009C12D3"/>
    <w:rsid w:val="009C524D"/>
    <w:rsid w:val="009D48EB"/>
    <w:rsid w:val="009F09DE"/>
    <w:rsid w:val="009F0AB0"/>
    <w:rsid w:val="009F3139"/>
    <w:rsid w:val="009F6972"/>
    <w:rsid w:val="00A03E8F"/>
    <w:rsid w:val="00A0718D"/>
    <w:rsid w:val="00A32326"/>
    <w:rsid w:val="00A479EF"/>
    <w:rsid w:val="00A47D42"/>
    <w:rsid w:val="00A52892"/>
    <w:rsid w:val="00A536F7"/>
    <w:rsid w:val="00A53723"/>
    <w:rsid w:val="00A6011F"/>
    <w:rsid w:val="00A63572"/>
    <w:rsid w:val="00A64A27"/>
    <w:rsid w:val="00A73BD1"/>
    <w:rsid w:val="00A77F11"/>
    <w:rsid w:val="00A8227C"/>
    <w:rsid w:val="00A82B6E"/>
    <w:rsid w:val="00A87DA0"/>
    <w:rsid w:val="00AA3177"/>
    <w:rsid w:val="00AB2771"/>
    <w:rsid w:val="00AB5B09"/>
    <w:rsid w:val="00AB66D9"/>
    <w:rsid w:val="00AC2E5D"/>
    <w:rsid w:val="00AC308F"/>
    <w:rsid w:val="00AC3C54"/>
    <w:rsid w:val="00AC5B75"/>
    <w:rsid w:val="00AD1DA9"/>
    <w:rsid w:val="00AD31A9"/>
    <w:rsid w:val="00AD3BA0"/>
    <w:rsid w:val="00AE0770"/>
    <w:rsid w:val="00AE5E47"/>
    <w:rsid w:val="00AF01B1"/>
    <w:rsid w:val="00AF11EE"/>
    <w:rsid w:val="00B007EA"/>
    <w:rsid w:val="00B01E3D"/>
    <w:rsid w:val="00B03FA8"/>
    <w:rsid w:val="00B0648F"/>
    <w:rsid w:val="00B11F99"/>
    <w:rsid w:val="00B1280A"/>
    <w:rsid w:val="00B160B1"/>
    <w:rsid w:val="00B17706"/>
    <w:rsid w:val="00B275C0"/>
    <w:rsid w:val="00B32BA5"/>
    <w:rsid w:val="00B35A49"/>
    <w:rsid w:val="00B4401E"/>
    <w:rsid w:val="00B61629"/>
    <w:rsid w:val="00B66437"/>
    <w:rsid w:val="00B66DE3"/>
    <w:rsid w:val="00B72DA8"/>
    <w:rsid w:val="00B76448"/>
    <w:rsid w:val="00B76AF0"/>
    <w:rsid w:val="00B820F5"/>
    <w:rsid w:val="00B82965"/>
    <w:rsid w:val="00B8306F"/>
    <w:rsid w:val="00B90764"/>
    <w:rsid w:val="00B91449"/>
    <w:rsid w:val="00B94576"/>
    <w:rsid w:val="00B96F0C"/>
    <w:rsid w:val="00B97817"/>
    <w:rsid w:val="00BA19EC"/>
    <w:rsid w:val="00BA2520"/>
    <w:rsid w:val="00BA4DFB"/>
    <w:rsid w:val="00BA5951"/>
    <w:rsid w:val="00BB0456"/>
    <w:rsid w:val="00BB19D2"/>
    <w:rsid w:val="00BC0ACB"/>
    <w:rsid w:val="00BC47C0"/>
    <w:rsid w:val="00BD2B5B"/>
    <w:rsid w:val="00BD3E9D"/>
    <w:rsid w:val="00BD78AC"/>
    <w:rsid w:val="00BE5CDC"/>
    <w:rsid w:val="00BF1CFD"/>
    <w:rsid w:val="00BF205D"/>
    <w:rsid w:val="00C0356F"/>
    <w:rsid w:val="00C10B9A"/>
    <w:rsid w:val="00C13118"/>
    <w:rsid w:val="00C1525C"/>
    <w:rsid w:val="00C15D37"/>
    <w:rsid w:val="00C17878"/>
    <w:rsid w:val="00C208D3"/>
    <w:rsid w:val="00C237CC"/>
    <w:rsid w:val="00C26F27"/>
    <w:rsid w:val="00C42F0F"/>
    <w:rsid w:val="00C43674"/>
    <w:rsid w:val="00C449A4"/>
    <w:rsid w:val="00C513FC"/>
    <w:rsid w:val="00C5204E"/>
    <w:rsid w:val="00C60E62"/>
    <w:rsid w:val="00C73054"/>
    <w:rsid w:val="00C736F3"/>
    <w:rsid w:val="00C77764"/>
    <w:rsid w:val="00C81C2E"/>
    <w:rsid w:val="00C8453D"/>
    <w:rsid w:val="00C8773D"/>
    <w:rsid w:val="00C91631"/>
    <w:rsid w:val="00CB0B50"/>
    <w:rsid w:val="00CB1BCD"/>
    <w:rsid w:val="00CB1F70"/>
    <w:rsid w:val="00CC1117"/>
    <w:rsid w:val="00CC1B30"/>
    <w:rsid w:val="00CC635B"/>
    <w:rsid w:val="00CE20EF"/>
    <w:rsid w:val="00D001F0"/>
    <w:rsid w:val="00D01632"/>
    <w:rsid w:val="00D03148"/>
    <w:rsid w:val="00D064A3"/>
    <w:rsid w:val="00D12CE9"/>
    <w:rsid w:val="00D139C0"/>
    <w:rsid w:val="00D15C3B"/>
    <w:rsid w:val="00D226C6"/>
    <w:rsid w:val="00D2358A"/>
    <w:rsid w:val="00D24590"/>
    <w:rsid w:val="00D2672E"/>
    <w:rsid w:val="00D32BEE"/>
    <w:rsid w:val="00D3459B"/>
    <w:rsid w:val="00D36147"/>
    <w:rsid w:val="00D51096"/>
    <w:rsid w:val="00D5413E"/>
    <w:rsid w:val="00D568B7"/>
    <w:rsid w:val="00D577DE"/>
    <w:rsid w:val="00D57BC9"/>
    <w:rsid w:val="00D60850"/>
    <w:rsid w:val="00D7234B"/>
    <w:rsid w:val="00D730C0"/>
    <w:rsid w:val="00D76791"/>
    <w:rsid w:val="00D812B9"/>
    <w:rsid w:val="00D818EF"/>
    <w:rsid w:val="00D86164"/>
    <w:rsid w:val="00D873C5"/>
    <w:rsid w:val="00D92985"/>
    <w:rsid w:val="00D93A14"/>
    <w:rsid w:val="00DA0388"/>
    <w:rsid w:val="00DA4442"/>
    <w:rsid w:val="00DA484E"/>
    <w:rsid w:val="00DA7EF4"/>
    <w:rsid w:val="00DB099F"/>
    <w:rsid w:val="00DB12C4"/>
    <w:rsid w:val="00DB1FD5"/>
    <w:rsid w:val="00DB71E1"/>
    <w:rsid w:val="00DC42EF"/>
    <w:rsid w:val="00DD44F5"/>
    <w:rsid w:val="00DD62A6"/>
    <w:rsid w:val="00DE177F"/>
    <w:rsid w:val="00DE2B18"/>
    <w:rsid w:val="00DE3594"/>
    <w:rsid w:val="00DE7F62"/>
    <w:rsid w:val="00DF0460"/>
    <w:rsid w:val="00DF0E1A"/>
    <w:rsid w:val="00DF3AAD"/>
    <w:rsid w:val="00DF481C"/>
    <w:rsid w:val="00DF6842"/>
    <w:rsid w:val="00DF7D18"/>
    <w:rsid w:val="00E01327"/>
    <w:rsid w:val="00E02727"/>
    <w:rsid w:val="00E04FF0"/>
    <w:rsid w:val="00E054E4"/>
    <w:rsid w:val="00E06F8E"/>
    <w:rsid w:val="00E077CA"/>
    <w:rsid w:val="00E07FF3"/>
    <w:rsid w:val="00E12216"/>
    <w:rsid w:val="00E216F2"/>
    <w:rsid w:val="00E266BD"/>
    <w:rsid w:val="00E27DD1"/>
    <w:rsid w:val="00E32958"/>
    <w:rsid w:val="00E4546C"/>
    <w:rsid w:val="00E4572B"/>
    <w:rsid w:val="00E538E2"/>
    <w:rsid w:val="00E54046"/>
    <w:rsid w:val="00E55AC1"/>
    <w:rsid w:val="00E7771D"/>
    <w:rsid w:val="00E81B87"/>
    <w:rsid w:val="00E84769"/>
    <w:rsid w:val="00E856B1"/>
    <w:rsid w:val="00E91400"/>
    <w:rsid w:val="00E92561"/>
    <w:rsid w:val="00E9267F"/>
    <w:rsid w:val="00E97CCB"/>
    <w:rsid w:val="00EA1263"/>
    <w:rsid w:val="00EA640D"/>
    <w:rsid w:val="00EB233C"/>
    <w:rsid w:val="00EB40F5"/>
    <w:rsid w:val="00EB579E"/>
    <w:rsid w:val="00EB7603"/>
    <w:rsid w:val="00EC3355"/>
    <w:rsid w:val="00EC4FE7"/>
    <w:rsid w:val="00ED020B"/>
    <w:rsid w:val="00ED3C3D"/>
    <w:rsid w:val="00ED4221"/>
    <w:rsid w:val="00EE0AF4"/>
    <w:rsid w:val="00EE3666"/>
    <w:rsid w:val="00EF0E15"/>
    <w:rsid w:val="00EF7148"/>
    <w:rsid w:val="00F00A6C"/>
    <w:rsid w:val="00F02431"/>
    <w:rsid w:val="00F05243"/>
    <w:rsid w:val="00F06F20"/>
    <w:rsid w:val="00F078BC"/>
    <w:rsid w:val="00F07B48"/>
    <w:rsid w:val="00F101BB"/>
    <w:rsid w:val="00F11E42"/>
    <w:rsid w:val="00F131D4"/>
    <w:rsid w:val="00F134E2"/>
    <w:rsid w:val="00F1358C"/>
    <w:rsid w:val="00F13FD7"/>
    <w:rsid w:val="00F173B2"/>
    <w:rsid w:val="00F209EC"/>
    <w:rsid w:val="00F21454"/>
    <w:rsid w:val="00F24DB3"/>
    <w:rsid w:val="00F42264"/>
    <w:rsid w:val="00F52DC6"/>
    <w:rsid w:val="00F54AB8"/>
    <w:rsid w:val="00F5679B"/>
    <w:rsid w:val="00F575C5"/>
    <w:rsid w:val="00F57EA4"/>
    <w:rsid w:val="00F61E50"/>
    <w:rsid w:val="00F632B0"/>
    <w:rsid w:val="00F647C3"/>
    <w:rsid w:val="00F67E0F"/>
    <w:rsid w:val="00F7021E"/>
    <w:rsid w:val="00F70665"/>
    <w:rsid w:val="00F71F0A"/>
    <w:rsid w:val="00F7780B"/>
    <w:rsid w:val="00F77F7A"/>
    <w:rsid w:val="00F84F9B"/>
    <w:rsid w:val="00F86C5D"/>
    <w:rsid w:val="00F87948"/>
    <w:rsid w:val="00F87B09"/>
    <w:rsid w:val="00F945C3"/>
    <w:rsid w:val="00FA0A9D"/>
    <w:rsid w:val="00FA0E02"/>
    <w:rsid w:val="00FA0E55"/>
    <w:rsid w:val="00FA3A7D"/>
    <w:rsid w:val="00FA5A2F"/>
    <w:rsid w:val="00FB51EB"/>
    <w:rsid w:val="00FB7D71"/>
    <w:rsid w:val="00FC776C"/>
    <w:rsid w:val="00FE0DB0"/>
    <w:rsid w:val="00FE38B5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48"/>
  </w:style>
  <w:style w:type="paragraph" w:styleId="Heading3">
    <w:name w:val="heading 3"/>
    <w:basedOn w:val="Normal"/>
    <w:next w:val="Normal"/>
    <w:link w:val="Heading3Char"/>
    <w:qFormat/>
    <w:rsid w:val="00775CD1"/>
    <w:pPr>
      <w:keepNext/>
      <w:tabs>
        <w:tab w:val="left" w:pos="9639"/>
      </w:tabs>
      <w:spacing w:after="0" w:line="240" w:lineRule="auto"/>
      <w:jc w:val="center"/>
      <w:outlineLvl w:val="2"/>
    </w:pPr>
    <w:rPr>
      <w:rFonts w:eastAsia="Times New Roman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5D4"/>
    <w:pPr>
      <w:ind w:left="720"/>
      <w:contextualSpacing/>
    </w:pPr>
    <w:rPr>
      <w:rFonts w:ascii="Arial" w:eastAsia="Arial" w:hAnsi="Arial"/>
      <w:sz w:val="22"/>
      <w:lang w:val="vi-VN"/>
    </w:rPr>
  </w:style>
  <w:style w:type="paragraph" w:customStyle="1" w:styleId="Bullets">
    <w:name w:val="Bullets"/>
    <w:basedOn w:val="Normal"/>
    <w:rsid w:val="001F55D4"/>
    <w:pPr>
      <w:widowControl w:val="0"/>
      <w:autoSpaceDE w:val="0"/>
      <w:autoSpaceDN w:val="0"/>
      <w:adjustRightInd w:val="0"/>
      <w:spacing w:after="0" w:line="220" w:lineRule="atLeast"/>
    </w:pPr>
    <w:rPr>
      <w:rFonts w:ascii="Helvetica" w:eastAsia="Times New Roman" w:hAnsi="Helvetica"/>
      <w:color w:val="FFFFFF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775CD1"/>
    <w:rPr>
      <w:rFonts w:eastAsia="Times New Roman"/>
      <w:b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5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CD1"/>
  </w:style>
  <w:style w:type="paragraph" w:styleId="Footer">
    <w:name w:val="footer"/>
    <w:basedOn w:val="Normal"/>
    <w:link w:val="FooterChar"/>
    <w:uiPriority w:val="99"/>
    <w:unhideWhenUsed/>
    <w:rsid w:val="00775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D1"/>
  </w:style>
  <w:style w:type="paragraph" w:styleId="NormalWeb">
    <w:name w:val="Normal (Web)"/>
    <w:basedOn w:val="Normal"/>
    <w:uiPriority w:val="99"/>
    <w:semiHidden/>
    <w:unhideWhenUsed/>
    <w:rsid w:val="00241A3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pple-converted-space">
    <w:name w:val="apple-converted-space"/>
    <w:basedOn w:val="DefaultParagraphFont"/>
    <w:rsid w:val="0024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2015-09-24T03:32:00Z</cp:lastPrinted>
  <dcterms:created xsi:type="dcterms:W3CDTF">2015-08-24T04:53:00Z</dcterms:created>
  <dcterms:modified xsi:type="dcterms:W3CDTF">2015-09-24T07:45:00Z</dcterms:modified>
</cp:coreProperties>
</file>